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B6" w:rsidRPr="00170655" w:rsidRDefault="009162B6" w:rsidP="00570C55">
      <w:pPr>
        <w:pStyle w:val="Style3"/>
        <w:widowControl/>
        <w:spacing w:line="240" w:lineRule="auto"/>
        <w:ind w:left="840"/>
        <w:jc w:val="center"/>
        <w:rPr>
          <w:rStyle w:val="FontStyle16"/>
          <w:rFonts w:eastAsia="Arial Unicode MS"/>
          <w:b/>
          <w:sz w:val="24"/>
        </w:rPr>
      </w:pPr>
      <w:r w:rsidRPr="00170655">
        <w:rPr>
          <w:rStyle w:val="FontStyle16"/>
          <w:rFonts w:eastAsia="Arial Unicode MS"/>
          <w:b/>
          <w:sz w:val="24"/>
        </w:rPr>
        <w:t>АВТОНОМНАЯ НЕКОММЕРЧЕСКАЯ ОРГАНИЗАЦИЯ</w:t>
      </w:r>
    </w:p>
    <w:p w:rsidR="009162B6" w:rsidRPr="00897E5D" w:rsidRDefault="00570C55" w:rsidP="00570C55">
      <w:pPr>
        <w:pStyle w:val="Style4"/>
        <w:widowControl/>
        <w:spacing w:line="240" w:lineRule="auto"/>
        <w:ind w:right="998"/>
        <w:rPr>
          <w:b/>
        </w:rPr>
      </w:pPr>
      <w:r>
        <w:rPr>
          <w:rStyle w:val="FontStyle16"/>
          <w:rFonts w:eastAsia="Arial Unicode MS"/>
          <w:b/>
          <w:sz w:val="24"/>
        </w:rPr>
        <w:t xml:space="preserve">                              </w:t>
      </w:r>
      <w:r w:rsidRPr="00570C55">
        <w:rPr>
          <w:rStyle w:val="FontStyle16"/>
          <w:rFonts w:eastAsia="Arial Unicode MS"/>
          <w:b/>
          <w:sz w:val="24"/>
        </w:rPr>
        <w:t>ЦЕНТРАЛЬНЫЙ МНОГОПРОФИЛЬНЫЙ ИНСТИТУТ</w:t>
      </w:r>
    </w:p>
    <w:p w:rsidR="00570C55" w:rsidRDefault="00570C55" w:rsidP="00DD7549">
      <w:pPr>
        <w:pStyle w:val="Style4"/>
        <w:widowControl/>
        <w:spacing w:line="240" w:lineRule="auto"/>
        <w:ind w:left="5035" w:right="-1"/>
        <w:jc w:val="right"/>
      </w:pPr>
    </w:p>
    <w:p w:rsidR="001D737E" w:rsidRDefault="001D737E" w:rsidP="00DD7549">
      <w:pPr>
        <w:pStyle w:val="Style4"/>
        <w:widowControl/>
        <w:spacing w:line="240" w:lineRule="auto"/>
        <w:ind w:left="5035" w:right="-1"/>
        <w:jc w:val="right"/>
      </w:pPr>
    </w:p>
    <w:p w:rsidR="009162B6" w:rsidRPr="00DD7549" w:rsidRDefault="009162B6" w:rsidP="00DD7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549">
        <w:rPr>
          <w:rFonts w:ascii="Times New Roman" w:hAnsi="Times New Roman"/>
          <w:b/>
          <w:sz w:val="24"/>
          <w:szCs w:val="24"/>
        </w:rPr>
        <w:t>УЧЕБНЫЙ ПЛАН</w:t>
      </w:r>
    </w:p>
    <w:p w:rsidR="009162B6" w:rsidRDefault="009162B6" w:rsidP="00DD7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8DA">
        <w:rPr>
          <w:rFonts w:ascii="Times New Roman" w:hAnsi="Times New Roman"/>
          <w:b/>
          <w:sz w:val="24"/>
          <w:szCs w:val="24"/>
        </w:rPr>
        <w:t xml:space="preserve">повышения квалификации по программе </w:t>
      </w:r>
    </w:p>
    <w:p w:rsidR="009162B6" w:rsidRDefault="009162B6" w:rsidP="00DD7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D7549">
        <w:rPr>
          <w:rFonts w:ascii="Times New Roman" w:hAnsi="Times New Roman"/>
          <w:b/>
          <w:sz w:val="24"/>
          <w:szCs w:val="24"/>
        </w:rPr>
        <w:t xml:space="preserve">Защита прав потребителей в </w:t>
      </w:r>
      <w:r>
        <w:rPr>
          <w:rFonts w:ascii="Times New Roman" w:hAnsi="Times New Roman"/>
          <w:b/>
          <w:sz w:val="24"/>
          <w:szCs w:val="24"/>
        </w:rPr>
        <w:t>Российской Ф</w:t>
      </w:r>
      <w:r w:rsidRPr="00DD7549">
        <w:rPr>
          <w:rFonts w:ascii="Times New Roman" w:hAnsi="Times New Roman"/>
          <w:b/>
          <w:sz w:val="24"/>
          <w:szCs w:val="24"/>
        </w:rPr>
        <w:t>едерации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162B6" w:rsidRPr="00DD7549" w:rsidRDefault="009162B6" w:rsidP="00DD7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2B6" w:rsidRPr="00DD7549" w:rsidRDefault="009162B6" w:rsidP="00DD7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549">
        <w:rPr>
          <w:rFonts w:ascii="Times New Roman" w:hAnsi="Times New Roman"/>
          <w:sz w:val="24"/>
          <w:szCs w:val="24"/>
        </w:rPr>
        <w:t xml:space="preserve"> </w:t>
      </w:r>
      <w:r w:rsidRPr="00DD7549">
        <w:rPr>
          <w:rFonts w:ascii="Times New Roman" w:hAnsi="Times New Roman"/>
          <w:b/>
          <w:sz w:val="24"/>
          <w:szCs w:val="24"/>
        </w:rPr>
        <w:t>Цель программы:</w:t>
      </w:r>
      <w:r w:rsidRPr="00DD7549">
        <w:rPr>
          <w:rFonts w:ascii="Times New Roman" w:hAnsi="Times New Roman"/>
          <w:sz w:val="24"/>
          <w:szCs w:val="24"/>
        </w:rPr>
        <w:t xml:space="preserve"> повышение уровня профессиональных знаний в сфере защиты прав потребителей; расширение объема базовых знаний в области потребительских прав; развитие умений применять правовые нормы, регулирующие потребительские правоотношения, в практической деятельности, обобщать материалы судебной практики по спорам о защите прав потребителей. </w:t>
      </w:r>
    </w:p>
    <w:p w:rsidR="009162B6" w:rsidRPr="00DD7549" w:rsidRDefault="009162B6" w:rsidP="00DD7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549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DD7549">
        <w:rPr>
          <w:rFonts w:ascii="Times New Roman" w:hAnsi="Times New Roman"/>
          <w:sz w:val="24"/>
          <w:szCs w:val="24"/>
        </w:rPr>
        <w:t xml:space="preserve"> индивидуальные предприниматели, работники образовательных и медицинских учреждений, туристических, страховых компаний и предприятий сервиса, агентств недвижимости и банковской сферы и др. </w:t>
      </w:r>
    </w:p>
    <w:p w:rsidR="009162B6" w:rsidRPr="00DD7549" w:rsidRDefault="009162B6" w:rsidP="00DD75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7549">
        <w:rPr>
          <w:rFonts w:ascii="Times New Roman" w:hAnsi="Times New Roman"/>
          <w:b/>
          <w:sz w:val="24"/>
          <w:szCs w:val="24"/>
        </w:rPr>
        <w:t>Продолжительность обучения:</w:t>
      </w:r>
      <w:r w:rsidRPr="00DD7549">
        <w:rPr>
          <w:rFonts w:ascii="Times New Roman" w:hAnsi="Times New Roman"/>
          <w:sz w:val="24"/>
          <w:szCs w:val="24"/>
        </w:rPr>
        <w:t xml:space="preserve"> 72 часа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7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D7549">
        <w:rPr>
          <w:rFonts w:ascii="Times New Roman" w:hAnsi="Times New Roman"/>
          <w:sz w:val="24"/>
          <w:szCs w:val="24"/>
        </w:rPr>
        <w:t xml:space="preserve"> недели</w:t>
      </w:r>
      <w:r>
        <w:rPr>
          <w:rFonts w:ascii="Times New Roman" w:hAnsi="Times New Roman"/>
          <w:sz w:val="24"/>
          <w:szCs w:val="24"/>
        </w:rPr>
        <w:t>.</w:t>
      </w:r>
      <w:r w:rsidRPr="00DD7549">
        <w:rPr>
          <w:rFonts w:ascii="Times New Roman" w:hAnsi="Times New Roman"/>
          <w:sz w:val="24"/>
          <w:szCs w:val="24"/>
        </w:rPr>
        <w:t xml:space="preserve"> </w:t>
      </w:r>
    </w:p>
    <w:p w:rsidR="009162B6" w:rsidRDefault="009162B6" w:rsidP="00DD7549">
      <w:pPr>
        <w:pStyle w:val="HTML"/>
        <w:tabs>
          <w:tab w:val="clear" w:pos="9160"/>
          <w:tab w:val="left" w:pos="8706"/>
          <w:tab w:val="left" w:pos="8847"/>
        </w:tabs>
        <w:jc w:val="both"/>
        <w:rPr>
          <w:rFonts w:ascii="Times New Roman" w:cs="Times New Roman"/>
          <w:sz w:val="24"/>
          <w:szCs w:val="24"/>
        </w:rPr>
      </w:pPr>
      <w:r w:rsidRPr="001836AA">
        <w:rPr>
          <w:rFonts w:ascii="Times New Roman" w:cs="Times New Roman"/>
          <w:b/>
          <w:sz w:val="24"/>
          <w:szCs w:val="24"/>
        </w:rPr>
        <w:t>Форма обучения</w:t>
      </w:r>
      <w:r w:rsidRPr="001836AA">
        <w:rPr>
          <w:rFonts w:ascii="Times New Roman" w:cs="Times New Roman"/>
          <w:sz w:val="24"/>
          <w:szCs w:val="24"/>
        </w:rPr>
        <w:t xml:space="preserve">:  </w:t>
      </w:r>
      <w:r>
        <w:rPr>
          <w:rFonts w:ascii="Times New Roman" w:cs="Times New Roman"/>
          <w:sz w:val="24"/>
          <w:szCs w:val="24"/>
        </w:rPr>
        <w:t xml:space="preserve">очно-заочная, применением </w:t>
      </w:r>
      <w:r w:rsidRPr="001836AA">
        <w:rPr>
          <w:rFonts w:ascii="Times New Roman" w:cs="Times New Roman"/>
          <w:sz w:val="24"/>
          <w:szCs w:val="24"/>
        </w:rPr>
        <w:t>дистанционн</w:t>
      </w:r>
      <w:r>
        <w:rPr>
          <w:rFonts w:ascii="Times New Roman" w:cs="Times New Roman"/>
          <w:sz w:val="24"/>
          <w:szCs w:val="24"/>
        </w:rPr>
        <w:t xml:space="preserve">ых образовательных </w:t>
      </w:r>
      <w:r w:rsidRPr="001836AA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технологий</w:t>
      </w:r>
    </w:p>
    <w:p w:rsidR="009162B6" w:rsidRPr="00DD7549" w:rsidRDefault="009162B6" w:rsidP="00DD7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55" w:type="pct"/>
        <w:jc w:val="center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1"/>
        <w:gridCol w:w="4054"/>
        <w:gridCol w:w="804"/>
        <w:gridCol w:w="1081"/>
        <w:gridCol w:w="1260"/>
        <w:gridCol w:w="1303"/>
      </w:tblGrid>
      <w:tr w:rsidR="009162B6" w:rsidRPr="00DD7549" w:rsidTr="00DD7549">
        <w:trPr>
          <w:cantSplit/>
          <w:trHeight w:val="324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</w:tcBorders>
            <w:vAlign w:val="center"/>
          </w:tcPr>
          <w:p w:rsidR="009162B6" w:rsidRDefault="009162B6" w:rsidP="00DD7549">
            <w:pPr>
              <w:spacing w:after="0" w:line="240" w:lineRule="auto"/>
              <w:ind w:left="-142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2B6" w:rsidRPr="00DD7549" w:rsidRDefault="009162B6" w:rsidP="00DD7549">
            <w:pPr>
              <w:spacing w:after="0" w:line="240" w:lineRule="auto"/>
              <w:ind w:left="-142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10" w:type="pct"/>
            <w:vMerge w:val="restart"/>
            <w:tcBorders>
              <w:top w:val="single" w:sz="4" w:space="0" w:color="auto"/>
            </w:tcBorders>
            <w:vAlign w:val="center"/>
          </w:tcPr>
          <w:p w:rsidR="009162B6" w:rsidRPr="00DD7549" w:rsidRDefault="009162B6" w:rsidP="00DD7549">
            <w:pPr>
              <w:pStyle w:val="1"/>
              <w:spacing w:before="0" w:after="0"/>
              <w:ind w:right="-7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754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</w:tcBorders>
            <w:vAlign w:val="center"/>
          </w:tcPr>
          <w:p w:rsidR="009162B6" w:rsidRDefault="009162B6" w:rsidP="00DD754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162B6" w:rsidRPr="00DD7549" w:rsidRDefault="009162B6" w:rsidP="00DD754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</w:tcBorders>
            <w:vAlign w:val="center"/>
          </w:tcPr>
          <w:p w:rsidR="009162B6" w:rsidRPr="00DD7549" w:rsidRDefault="009162B6" w:rsidP="00DD754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</w:tcBorders>
            <w:vAlign w:val="center"/>
          </w:tcPr>
          <w:p w:rsidR="009162B6" w:rsidRPr="00DD7549" w:rsidRDefault="009162B6" w:rsidP="00DD754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9162B6" w:rsidRPr="00DD7549" w:rsidTr="00DD7549">
        <w:trPr>
          <w:cantSplit/>
          <w:trHeight w:val="419"/>
          <w:jc w:val="center"/>
        </w:trPr>
        <w:tc>
          <w:tcPr>
            <w:tcW w:w="366" w:type="pct"/>
            <w:vMerge/>
            <w:vAlign w:val="center"/>
          </w:tcPr>
          <w:p w:rsidR="009162B6" w:rsidRPr="00DD7549" w:rsidRDefault="009162B6" w:rsidP="00DD7549">
            <w:pPr>
              <w:spacing w:after="0" w:line="240" w:lineRule="auto"/>
              <w:ind w:left="-142"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pct"/>
            <w:vMerge/>
            <w:vAlign w:val="center"/>
          </w:tcPr>
          <w:p w:rsidR="009162B6" w:rsidRPr="00DD7549" w:rsidRDefault="009162B6" w:rsidP="00DD7549">
            <w:pPr>
              <w:pStyle w:val="1"/>
              <w:spacing w:before="0" w:after="0"/>
              <w:ind w:right="-7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8" w:type="pct"/>
            <w:vMerge/>
            <w:vAlign w:val="center"/>
          </w:tcPr>
          <w:p w:rsidR="009162B6" w:rsidRPr="00DD7549" w:rsidRDefault="009162B6" w:rsidP="00DD754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9162B6" w:rsidRPr="00DD7549" w:rsidRDefault="009162B6" w:rsidP="00DD754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687" w:type="pct"/>
            <w:tcBorders>
              <w:top w:val="single" w:sz="4" w:space="0" w:color="auto"/>
            </w:tcBorders>
            <w:vAlign w:val="center"/>
          </w:tcPr>
          <w:p w:rsidR="009162B6" w:rsidRDefault="009162B6" w:rsidP="00DD754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>ка/</w:t>
            </w:r>
          </w:p>
          <w:p w:rsidR="009162B6" w:rsidRPr="00DD7549" w:rsidRDefault="009162B6" w:rsidP="00DD754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711" w:type="pct"/>
            <w:vMerge/>
            <w:vAlign w:val="center"/>
          </w:tcPr>
          <w:p w:rsidR="009162B6" w:rsidRPr="00DD7549" w:rsidRDefault="009162B6" w:rsidP="00DD754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2B6" w:rsidRPr="00DD7549" w:rsidTr="00DD7549">
        <w:trPr>
          <w:trHeight w:val="371"/>
          <w:jc w:val="center"/>
        </w:trPr>
        <w:tc>
          <w:tcPr>
            <w:tcW w:w="366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10" w:type="pct"/>
          </w:tcPr>
          <w:p w:rsidR="009162B6" w:rsidRPr="00DD7549" w:rsidRDefault="009162B6" w:rsidP="00DD7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 xml:space="preserve"> Нормативная база потребительских прав</w:t>
            </w:r>
          </w:p>
        </w:tc>
        <w:tc>
          <w:tcPr>
            <w:tcW w:w="438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7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162B6" w:rsidRPr="00DD7549" w:rsidTr="00DD7549">
        <w:trPr>
          <w:trHeight w:val="282"/>
          <w:jc w:val="center"/>
        </w:trPr>
        <w:tc>
          <w:tcPr>
            <w:tcW w:w="366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10" w:type="pct"/>
          </w:tcPr>
          <w:p w:rsidR="009162B6" w:rsidRPr="00DD7549" w:rsidRDefault="009162B6" w:rsidP="00DD7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Основные права потребителей в Российской Федерации</w:t>
            </w:r>
          </w:p>
        </w:tc>
        <w:tc>
          <w:tcPr>
            <w:tcW w:w="438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162B6" w:rsidRPr="00DD7549" w:rsidTr="00DD7549">
        <w:trPr>
          <w:trHeight w:val="330"/>
          <w:jc w:val="center"/>
        </w:trPr>
        <w:tc>
          <w:tcPr>
            <w:tcW w:w="366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10" w:type="pct"/>
          </w:tcPr>
          <w:p w:rsidR="009162B6" w:rsidRPr="00DD7549" w:rsidRDefault="009162B6" w:rsidP="00DD7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Право на надлежащую информацию</w:t>
            </w:r>
          </w:p>
        </w:tc>
        <w:tc>
          <w:tcPr>
            <w:tcW w:w="438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162B6" w:rsidRPr="00DD7549" w:rsidTr="00DD7549">
        <w:trPr>
          <w:trHeight w:val="385"/>
          <w:jc w:val="center"/>
        </w:trPr>
        <w:tc>
          <w:tcPr>
            <w:tcW w:w="366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10" w:type="pct"/>
          </w:tcPr>
          <w:p w:rsidR="009162B6" w:rsidRPr="00DD7549" w:rsidRDefault="009162B6" w:rsidP="00DD7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Защита прав потребителей в сфере торговли</w:t>
            </w:r>
          </w:p>
        </w:tc>
        <w:tc>
          <w:tcPr>
            <w:tcW w:w="438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7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162B6" w:rsidRPr="00DD7549" w:rsidTr="00DD7549">
        <w:trPr>
          <w:trHeight w:val="361"/>
          <w:jc w:val="center"/>
        </w:trPr>
        <w:tc>
          <w:tcPr>
            <w:tcW w:w="366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10" w:type="pct"/>
          </w:tcPr>
          <w:p w:rsidR="009162B6" w:rsidRPr="00DD7549" w:rsidRDefault="009162B6" w:rsidP="00DD75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Последствия продажи потребителю некачественного товара</w:t>
            </w:r>
          </w:p>
        </w:tc>
        <w:tc>
          <w:tcPr>
            <w:tcW w:w="438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711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162B6" w:rsidRPr="00DD7549" w:rsidTr="00DD7549">
        <w:trPr>
          <w:trHeight w:val="361"/>
          <w:jc w:val="center"/>
        </w:trPr>
        <w:tc>
          <w:tcPr>
            <w:tcW w:w="366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10" w:type="pct"/>
          </w:tcPr>
          <w:p w:rsidR="009162B6" w:rsidRPr="00DD7549" w:rsidRDefault="009162B6" w:rsidP="00DD7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Защита прав потребителей при выполнении работ и оказании услуг</w:t>
            </w:r>
          </w:p>
        </w:tc>
        <w:tc>
          <w:tcPr>
            <w:tcW w:w="438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7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162B6" w:rsidRPr="00DD7549" w:rsidTr="00DD7549">
        <w:trPr>
          <w:trHeight w:val="361"/>
          <w:jc w:val="center"/>
        </w:trPr>
        <w:tc>
          <w:tcPr>
            <w:tcW w:w="366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10" w:type="pct"/>
          </w:tcPr>
          <w:p w:rsidR="009162B6" w:rsidRPr="00DD7549" w:rsidRDefault="009162B6" w:rsidP="00DD75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Судебный порядок рассмотрения дел о защите прав потребителей</w:t>
            </w:r>
          </w:p>
        </w:tc>
        <w:tc>
          <w:tcPr>
            <w:tcW w:w="438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9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7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1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4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162B6" w:rsidRPr="00DD7549" w:rsidTr="00DD7549">
        <w:trPr>
          <w:trHeight w:val="499"/>
          <w:jc w:val="center"/>
        </w:trPr>
        <w:tc>
          <w:tcPr>
            <w:tcW w:w="366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0" w:type="pct"/>
          </w:tcPr>
          <w:p w:rsidR="009162B6" w:rsidRPr="00DD7549" w:rsidRDefault="009162B6" w:rsidP="00DD7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8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89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87" w:type="pct"/>
          </w:tcPr>
          <w:p w:rsidR="009162B6" w:rsidRPr="00DD7549" w:rsidRDefault="009162B6" w:rsidP="00DD7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54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11" w:type="pct"/>
          </w:tcPr>
          <w:p w:rsidR="009162B6" w:rsidRPr="00DD7549" w:rsidRDefault="009162B6" w:rsidP="00DD7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62B6" w:rsidRPr="00DD7549" w:rsidRDefault="009162B6" w:rsidP="00DD7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2B6" w:rsidRPr="00DD7549" w:rsidRDefault="009162B6" w:rsidP="00DD7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162B6" w:rsidRPr="00DD7549" w:rsidSect="00DD75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8A4"/>
    <w:multiLevelType w:val="hybridMultilevel"/>
    <w:tmpl w:val="8F20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5374E"/>
    <w:multiLevelType w:val="hybridMultilevel"/>
    <w:tmpl w:val="07CA4216"/>
    <w:lvl w:ilvl="0" w:tplc="F64C888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577"/>
    <w:rsid w:val="00170655"/>
    <w:rsid w:val="001836AA"/>
    <w:rsid w:val="001A08DA"/>
    <w:rsid w:val="001D737E"/>
    <w:rsid w:val="00227840"/>
    <w:rsid w:val="00280AE5"/>
    <w:rsid w:val="00314938"/>
    <w:rsid w:val="00505BE2"/>
    <w:rsid w:val="00570C55"/>
    <w:rsid w:val="00663FF7"/>
    <w:rsid w:val="006C2A58"/>
    <w:rsid w:val="006C6DE7"/>
    <w:rsid w:val="00874278"/>
    <w:rsid w:val="00897E5D"/>
    <w:rsid w:val="009162B6"/>
    <w:rsid w:val="00A00FE1"/>
    <w:rsid w:val="00AC4913"/>
    <w:rsid w:val="00BC2767"/>
    <w:rsid w:val="00D66BDD"/>
    <w:rsid w:val="00D83868"/>
    <w:rsid w:val="00DD7549"/>
    <w:rsid w:val="00F0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1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0557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577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05577"/>
    <w:pPr>
      <w:ind w:left="720"/>
      <w:contextualSpacing/>
    </w:pPr>
  </w:style>
  <w:style w:type="character" w:customStyle="1" w:styleId="FontStyle16">
    <w:name w:val="Font Style16"/>
    <w:uiPriority w:val="99"/>
    <w:rsid w:val="00DD7549"/>
    <w:rPr>
      <w:rFonts w:ascii="Times New Roman" w:hAnsi="Times New Roman"/>
      <w:color w:val="000000"/>
      <w:sz w:val="20"/>
    </w:rPr>
  </w:style>
  <w:style w:type="paragraph" w:customStyle="1" w:styleId="Style3">
    <w:name w:val="Style3"/>
    <w:basedOn w:val="a"/>
    <w:uiPriority w:val="99"/>
    <w:rsid w:val="00DD754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D754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DD7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Times New Roman" w:cs="Arial Unicode MS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01708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D7549"/>
    <w:rPr>
      <w:rFonts w:ascii="Arial Unicode MS" w:eastAsia="Arial Unicode MS" w:cs="Arial Unicode MS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11</cp:revision>
  <dcterms:created xsi:type="dcterms:W3CDTF">2016-03-16T08:32:00Z</dcterms:created>
  <dcterms:modified xsi:type="dcterms:W3CDTF">2016-05-20T06:31:00Z</dcterms:modified>
</cp:coreProperties>
</file>