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613" w:rsidRPr="00E569B5" w:rsidRDefault="00BB0613" w:rsidP="00BB0613">
      <w:pPr>
        <w:widowControl w:val="0"/>
        <w:shd w:val="clear" w:color="auto" w:fill="FFFFFF"/>
        <w:suppressAutoHyphens/>
        <w:spacing w:line="240" w:lineRule="auto"/>
        <w:ind w:firstLine="0"/>
        <w:jc w:val="center"/>
        <w:rPr>
          <w:rFonts w:ascii="Liberation Serif" w:eastAsia="Droid Sans Fallback" w:hAnsi="Liberation Serif" w:cs="FreeSans"/>
          <w:b/>
          <w:bCs/>
          <w:color w:val="000000"/>
          <w:kern w:val="2"/>
          <w:sz w:val="24"/>
          <w:szCs w:val="24"/>
          <w:lang w:eastAsia="zh-CN" w:bidi="hi-IN"/>
        </w:rPr>
      </w:pPr>
      <w:r w:rsidRPr="00E569B5">
        <w:rPr>
          <w:rFonts w:ascii="Liberation Serif" w:eastAsia="Droid Sans Fallback" w:hAnsi="Liberation Serif" w:cs="FreeSans"/>
          <w:b/>
          <w:bCs/>
          <w:color w:val="000000"/>
          <w:kern w:val="2"/>
          <w:sz w:val="24"/>
          <w:szCs w:val="24"/>
          <w:lang w:eastAsia="zh-CN" w:bidi="hi-IN"/>
        </w:rPr>
        <w:t xml:space="preserve">АВТОНОМНАЯ НЕКОММЕРЧЕСКАЯ ОРГАНИЗАЦИЯ ДОПОЛНИТЕЛЬНОГО ПРОФЕССИОНАЛЬНОГО ОБРАЗОВАНИЯ </w:t>
      </w:r>
    </w:p>
    <w:p w:rsidR="00BB0613" w:rsidRPr="00E569B5" w:rsidRDefault="00BB0613" w:rsidP="00BB0613">
      <w:pPr>
        <w:widowControl w:val="0"/>
        <w:shd w:val="clear" w:color="auto" w:fill="FFFFFF"/>
        <w:suppressAutoHyphens/>
        <w:spacing w:line="240" w:lineRule="auto"/>
        <w:ind w:firstLine="0"/>
        <w:jc w:val="center"/>
        <w:rPr>
          <w:rFonts w:ascii="Liberation Serif" w:eastAsia="Droid Sans Fallback" w:hAnsi="Liberation Serif" w:cs="FreeSans"/>
          <w:b/>
          <w:bCs/>
          <w:color w:val="000000"/>
          <w:kern w:val="2"/>
          <w:sz w:val="24"/>
          <w:szCs w:val="24"/>
          <w:lang w:eastAsia="zh-CN" w:bidi="hi-IN"/>
        </w:rPr>
      </w:pPr>
      <w:r w:rsidRPr="00E569B5">
        <w:rPr>
          <w:rFonts w:ascii="Liberation Serif" w:eastAsia="Droid Sans Fallback" w:hAnsi="Liberation Serif" w:cs="FreeSans"/>
          <w:b/>
          <w:bCs/>
          <w:color w:val="000000"/>
          <w:kern w:val="2"/>
          <w:sz w:val="24"/>
          <w:szCs w:val="24"/>
          <w:lang w:eastAsia="zh-CN" w:bidi="hi-IN"/>
        </w:rPr>
        <w:t>«ЦЕНТРАЛЬНЫЙ МНОГОПРОФИЛЬНЫЙ ИНСТИТУТ»</w:t>
      </w:r>
    </w:p>
    <w:p w:rsidR="00BB0613" w:rsidRPr="00E569B5" w:rsidRDefault="00BB0613" w:rsidP="00BB0613">
      <w:pPr>
        <w:widowControl w:val="0"/>
        <w:shd w:val="clear" w:color="auto" w:fill="FFFFFF"/>
        <w:suppressAutoHyphens/>
        <w:spacing w:line="240" w:lineRule="auto"/>
        <w:ind w:firstLine="0"/>
        <w:jc w:val="center"/>
        <w:rPr>
          <w:rFonts w:ascii="Liberation Serif" w:eastAsia="Droid Sans Fallback" w:hAnsi="Liberation Serif" w:cs="FreeSans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BB0613" w:rsidRPr="00E569B5" w:rsidRDefault="00BB0613" w:rsidP="00BB0613">
      <w:pPr>
        <w:widowControl w:val="0"/>
        <w:shd w:val="clear" w:color="auto" w:fill="FFFFFF"/>
        <w:suppressAutoHyphens/>
        <w:spacing w:line="240" w:lineRule="auto"/>
        <w:ind w:firstLine="0"/>
        <w:jc w:val="right"/>
        <w:rPr>
          <w:rFonts w:ascii="Liberation Serif" w:eastAsia="Droid Sans Fallback" w:hAnsi="Liberation Serif" w:cs="FreeSans"/>
          <w:b/>
          <w:bCs/>
          <w:color w:val="000000"/>
          <w:kern w:val="2"/>
          <w:sz w:val="24"/>
          <w:szCs w:val="24"/>
          <w:lang w:eastAsia="zh-CN" w:bidi="hi-IN"/>
        </w:rPr>
      </w:pPr>
      <w:r w:rsidRPr="00E569B5">
        <w:rPr>
          <w:rFonts w:ascii="Liberation Serif" w:eastAsia="Droid Sans Fallback" w:hAnsi="Liberation Serif" w:cs="FreeSans"/>
          <w:b/>
          <w:bCs/>
          <w:color w:val="000000"/>
          <w:kern w:val="2"/>
          <w:sz w:val="24"/>
          <w:szCs w:val="24"/>
          <w:lang w:eastAsia="zh-CN" w:bidi="hi-IN"/>
        </w:rPr>
        <w:t>УТВЕРЖДАЮ</w:t>
      </w:r>
    </w:p>
    <w:p w:rsidR="00BB0613" w:rsidRPr="00E569B5" w:rsidRDefault="00BB0613" w:rsidP="00BB0613">
      <w:pPr>
        <w:widowControl w:val="0"/>
        <w:shd w:val="clear" w:color="auto" w:fill="FFFFFF"/>
        <w:suppressAutoHyphens/>
        <w:spacing w:line="240" w:lineRule="auto"/>
        <w:ind w:firstLine="0"/>
        <w:jc w:val="right"/>
        <w:rPr>
          <w:rFonts w:ascii="Liberation Serif" w:eastAsia="Droid Sans Fallback" w:hAnsi="Liberation Serif" w:cs="FreeSans"/>
          <w:b/>
          <w:bCs/>
          <w:color w:val="000000"/>
          <w:kern w:val="2"/>
          <w:sz w:val="24"/>
          <w:szCs w:val="24"/>
          <w:lang w:eastAsia="zh-CN" w:bidi="hi-IN"/>
        </w:rPr>
      </w:pPr>
      <w:r w:rsidRPr="00E569B5">
        <w:rPr>
          <w:rFonts w:ascii="Liberation Serif" w:eastAsia="Droid Sans Fallback" w:hAnsi="Liberation Serif" w:cs="FreeSans"/>
          <w:b/>
          <w:bCs/>
          <w:color w:val="000000"/>
          <w:kern w:val="2"/>
          <w:sz w:val="24"/>
          <w:szCs w:val="24"/>
          <w:lang w:eastAsia="zh-CN" w:bidi="hi-IN"/>
        </w:rPr>
        <w:t>Директор АНО «ЦМИ»</w:t>
      </w:r>
    </w:p>
    <w:p w:rsidR="00BB0613" w:rsidRPr="00E569B5" w:rsidRDefault="00BB0613" w:rsidP="00BB0613">
      <w:pPr>
        <w:widowControl w:val="0"/>
        <w:shd w:val="clear" w:color="auto" w:fill="FFFFFF"/>
        <w:suppressAutoHyphens/>
        <w:spacing w:line="240" w:lineRule="auto"/>
        <w:ind w:firstLine="0"/>
        <w:jc w:val="right"/>
        <w:rPr>
          <w:rFonts w:ascii="Liberation Serif" w:eastAsia="Droid Sans Fallback" w:hAnsi="Liberation Serif" w:cs="FreeSans"/>
          <w:b/>
          <w:bCs/>
          <w:color w:val="000000"/>
          <w:kern w:val="2"/>
          <w:sz w:val="24"/>
          <w:szCs w:val="24"/>
          <w:lang w:eastAsia="zh-CN" w:bidi="hi-IN"/>
        </w:rPr>
      </w:pPr>
      <w:r w:rsidRPr="00E569B5">
        <w:rPr>
          <w:rFonts w:ascii="Liberation Serif" w:eastAsia="Droid Sans Fallback" w:hAnsi="Liberation Serif" w:cs="FreeSans"/>
          <w:b/>
          <w:bCs/>
          <w:color w:val="000000"/>
          <w:kern w:val="2"/>
          <w:sz w:val="24"/>
          <w:szCs w:val="24"/>
          <w:lang w:eastAsia="zh-CN" w:bidi="hi-IN"/>
        </w:rPr>
        <w:t xml:space="preserve"> __________________А.Х. </w:t>
      </w:r>
      <w:proofErr w:type="spellStart"/>
      <w:r w:rsidRPr="00E569B5">
        <w:rPr>
          <w:rFonts w:ascii="Liberation Serif" w:eastAsia="Droid Sans Fallback" w:hAnsi="Liberation Serif" w:cs="FreeSans"/>
          <w:b/>
          <w:bCs/>
          <w:color w:val="000000"/>
          <w:kern w:val="2"/>
          <w:sz w:val="24"/>
          <w:szCs w:val="24"/>
          <w:lang w:eastAsia="zh-CN" w:bidi="hi-IN"/>
        </w:rPr>
        <w:t>Тамбиев</w:t>
      </w:r>
      <w:proofErr w:type="spellEnd"/>
    </w:p>
    <w:p w:rsidR="00721830" w:rsidRPr="00AA1850" w:rsidRDefault="00BB0613" w:rsidP="00BB0613">
      <w:pPr>
        <w:pStyle w:val="Style4"/>
        <w:widowControl/>
        <w:spacing w:line="240" w:lineRule="exact"/>
        <w:ind w:left="5035" w:right="-1"/>
        <w:jc w:val="right"/>
      </w:pPr>
      <w:r w:rsidRPr="00E569B5">
        <w:rPr>
          <w:rFonts w:ascii="Liberation Serif" w:eastAsia="Droid Sans Fallback" w:hAnsi="Liberation Serif" w:cs="FreeSans"/>
          <w:b/>
          <w:bCs/>
          <w:color w:val="000000"/>
          <w:kern w:val="2"/>
          <w:sz w:val="22"/>
          <w:szCs w:val="22"/>
          <w:lang w:eastAsia="zh-CN" w:bidi="hi-IN"/>
        </w:rPr>
        <w:t xml:space="preserve">      «_____»___________________2017 г.</w:t>
      </w:r>
    </w:p>
    <w:p w:rsidR="00721830" w:rsidRPr="00AA185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21830" w:rsidRPr="00AA185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A18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УЧЕБНЫЙ</w:t>
      </w:r>
      <w:r w:rsidRPr="00AA185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AA18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ПЛАН</w:t>
      </w:r>
      <w:r w:rsidRPr="00AA1850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</w:p>
    <w:p w:rsidR="00721830" w:rsidRPr="00AA1850" w:rsidRDefault="00AA185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A1850">
        <w:rPr>
          <w:rFonts w:ascii="Times New Roman" w:hAnsi="Times New Roman"/>
          <w:b/>
          <w:bCs/>
          <w:sz w:val="24"/>
          <w:szCs w:val="24"/>
          <w:lang w:eastAsia="ru-RU"/>
        </w:rPr>
        <w:t>Профессиональной переподготовки</w:t>
      </w:r>
      <w:r w:rsidR="00721830" w:rsidRPr="00AA185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по программе </w:t>
      </w:r>
    </w:p>
    <w:p w:rsidR="00721830" w:rsidRPr="00AA1850" w:rsidRDefault="00ED76EC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06A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r w:rsidR="00DC71C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Энтомология</w:t>
      </w:r>
      <w:r w:rsidRPr="00206A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  <w:r w:rsidR="0078265B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721830" w:rsidRDefault="00721830" w:rsidP="004D5962">
      <w:pPr>
        <w:shd w:val="clear" w:color="auto" w:fill="FFFFFF"/>
        <w:spacing w:line="240" w:lineRule="auto"/>
        <w:ind w:firstLine="0"/>
        <w:outlineLvl w:val="2"/>
        <w:rPr>
          <w:b/>
          <w:bCs/>
          <w:sz w:val="24"/>
          <w:szCs w:val="24"/>
          <w:lang w:eastAsia="ru-RU"/>
        </w:rPr>
      </w:pPr>
    </w:p>
    <w:p w:rsidR="00721830" w:rsidRPr="0000092F" w:rsidRDefault="00721830" w:rsidP="004D5962">
      <w:pPr>
        <w:pStyle w:val="Style8"/>
        <w:widowControl/>
        <w:spacing w:line="240" w:lineRule="exact"/>
        <w:rPr>
          <w:b/>
        </w:rPr>
      </w:pPr>
      <w:r>
        <w:rPr>
          <w:b/>
        </w:rPr>
        <w:t xml:space="preserve">Цель –  </w:t>
      </w:r>
      <w:r w:rsidR="00786A6A" w:rsidRPr="00786A6A">
        <w:t>сформировать дополнительные знания, умения и навыки по образовательной программе профессиональной переподготовки, соответствующие компетенции слушателей для ведения нового вида профессиональной деятельности.</w:t>
      </w:r>
    </w:p>
    <w:p w:rsidR="00721830" w:rsidRPr="0000092F" w:rsidRDefault="00721830" w:rsidP="00326F62">
      <w:pPr>
        <w:pStyle w:val="Style8"/>
        <w:spacing w:line="240" w:lineRule="exact"/>
      </w:pPr>
      <w:r w:rsidRPr="0000092F">
        <w:rPr>
          <w:b/>
        </w:rPr>
        <w:t>Категория слушателей</w:t>
      </w:r>
      <w:r w:rsidRPr="0000092F">
        <w:t xml:space="preserve"> –</w:t>
      </w:r>
      <w:r w:rsidR="00ED76EC">
        <w:t xml:space="preserve"> </w:t>
      </w:r>
      <w:r>
        <w:t>лица имеющие среднее</w:t>
      </w:r>
      <w:r w:rsidR="00D766BD">
        <w:t xml:space="preserve"> профессиональное</w:t>
      </w:r>
      <w:r>
        <w:t xml:space="preserve"> образование</w:t>
      </w:r>
      <w:r w:rsidR="001C0F0D">
        <w:t xml:space="preserve"> по специальности «Медико-профилактическое дело»</w:t>
      </w:r>
      <w:r>
        <w:t>.</w:t>
      </w:r>
    </w:p>
    <w:p w:rsidR="00721830" w:rsidRPr="00EC37DE" w:rsidRDefault="00721830" w:rsidP="005925CF">
      <w:pPr>
        <w:pStyle w:val="Style8"/>
        <w:widowControl/>
        <w:spacing w:line="322" w:lineRule="exact"/>
        <w:rPr>
          <w:rStyle w:val="FontStyle26"/>
        </w:rPr>
      </w:pPr>
      <w:r w:rsidRPr="00EC37DE">
        <w:rPr>
          <w:rStyle w:val="FontStyle25"/>
        </w:rPr>
        <w:t xml:space="preserve">Срок обучения: </w:t>
      </w:r>
      <w:r w:rsidR="00433012">
        <w:t xml:space="preserve">288 </w:t>
      </w:r>
      <w:r w:rsidRPr="00E91371">
        <w:t>часов</w:t>
      </w:r>
      <w:r w:rsidR="00786A6A">
        <w:t>.</w:t>
      </w:r>
    </w:p>
    <w:p w:rsidR="00721830" w:rsidRDefault="00721830" w:rsidP="005925CF">
      <w:pPr>
        <w:pStyle w:val="a4"/>
        <w:spacing w:before="0" w:beforeAutospacing="0" w:after="0" w:afterAutospacing="0"/>
        <w:jc w:val="both"/>
      </w:pPr>
      <w:r w:rsidRPr="00EC37DE">
        <w:rPr>
          <w:b/>
        </w:rPr>
        <w:t>Форма обучения</w:t>
      </w:r>
      <w:r w:rsidRPr="00EC37DE">
        <w:t xml:space="preserve">: </w:t>
      </w:r>
      <w:proofErr w:type="spellStart"/>
      <w:r w:rsidRPr="00EC37DE">
        <w:t>очно-заочная</w:t>
      </w:r>
      <w:proofErr w:type="spellEnd"/>
      <w:r w:rsidRPr="00EC37DE">
        <w:t>, с применением дистанционных</w:t>
      </w:r>
      <w:r w:rsidR="00786A6A">
        <w:t xml:space="preserve"> образовательных</w:t>
      </w:r>
      <w:r w:rsidRPr="00EC37DE">
        <w:t xml:space="preserve"> технологий.</w:t>
      </w:r>
    </w:p>
    <w:p w:rsidR="0072183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b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3"/>
        <w:gridCol w:w="4071"/>
        <w:gridCol w:w="993"/>
        <w:gridCol w:w="1134"/>
        <w:gridCol w:w="1437"/>
        <w:gridCol w:w="1363"/>
      </w:tblGrid>
      <w:tr w:rsidR="00721830" w:rsidRPr="00A667D5" w:rsidTr="0077261B">
        <w:trPr>
          <w:trHeight w:val="315"/>
        </w:trPr>
        <w:tc>
          <w:tcPr>
            <w:tcW w:w="573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071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тем и разделов.</w:t>
            </w:r>
          </w:p>
        </w:tc>
        <w:tc>
          <w:tcPr>
            <w:tcW w:w="993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571" w:type="dxa"/>
            <w:gridSpan w:val="2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363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721830" w:rsidRPr="00A667D5" w:rsidTr="0077261B">
        <w:trPr>
          <w:trHeight w:val="255"/>
        </w:trPr>
        <w:tc>
          <w:tcPr>
            <w:tcW w:w="573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Лекция </w:t>
            </w:r>
          </w:p>
        </w:tc>
        <w:tc>
          <w:tcPr>
            <w:tcW w:w="1437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Практика </w:t>
            </w:r>
          </w:p>
        </w:tc>
        <w:tc>
          <w:tcPr>
            <w:tcW w:w="1363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21830" w:rsidRPr="00A667D5" w:rsidTr="0077261B">
        <w:tc>
          <w:tcPr>
            <w:tcW w:w="573" w:type="dxa"/>
          </w:tcPr>
          <w:p w:rsidR="00721830" w:rsidRPr="00B67286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71" w:type="dxa"/>
          </w:tcPr>
          <w:p w:rsidR="00721830" w:rsidRPr="00A667D5" w:rsidRDefault="00DC71C9" w:rsidP="00A667D5">
            <w:pPr>
              <w:spacing w:line="240" w:lineRule="auto"/>
              <w:ind w:firstLine="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C71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Эпидемиологическое значение членистоногих, имеющих медицинское значение, современная энтомологическая обстановка в области и задачи энтомологической службы в проведении мероприятий по профилактике природно-очаговых инфекций с учётом современных тенденций и требований.</w:t>
            </w:r>
          </w:p>
        </w:tc>
        <w:tc>
          <w:tcPr>
            <w:tcW w:w="993" w:type="dxa"/>
          </w:tcPr>
          <w:p w:rsidR="00721830" w:rsidRPr="00A667D5" w:rsidRDefault="00DC71C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ED76E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721830" w:rsidRPr="00A667D5" w:rsidRDefault="00DC71C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37" w:type="dxa"/>
          </w:tcPr>
          <w:p w:rsidR="00721830" w:rsidRPr="00A667D5" w:rsidRDefault="00786A6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63" w:type="dxa"/>
          </w:tcPr>
          <w:p w:rsidR="00721830" w:rsidRPr="00B67286" w:rsidRDefault="00433012" w:rsidP="00E73192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77261B"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071" w:type="dxa"/>
          </w:tcPr>
          <w:p w:rsidR="00E73192" w:rsidRPr="00A667D5" w:rsidRDefault="00DC71C9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C71C9">
              <w:rPr>
                <w:rFonts w:ascii="Times New Roman" w:hAnsi="Times New Roman"/>
                <w:sz w:val="24"/>
                <w:szCs w:val="24"/>
              </w:rPr>
              <w:t xml:space="preserve">Кровососущие двукрылые (малярийные, </w:t>
            </w:r>
            <w:proofErr w:type="spellStart"/>
            <w:r w:rsidRPr="00DC71C9">
              <w:rPr>
                <w:rFonts w:ascii="Times New Roman" w:hAnsi="Times New Roman"/>
                <w:sz w:val="24"/>
                <w:szCs w:val="24"/>
              </w:rPr>
              <w:t>немалярийные</w:t>
            </w:r>
            <w:proofErr w:type="spellEnd"/>
            <w:r w:rsidRPr="00DC71C9">
              <w:rPr>
                <w:rFonts w:ascii="Times New Roman" w:hAnsi="Times New Roman"/>
                <w:sz w:val="24"/>
                <w:szCs w:val="24"/>
              </w:rPr>
              <w:t xml:space="preserve"> комары, мошки, мокрецы, слепни).</w:t>
            </w:r>
          </w:p>
        </w:tc>
        <w:tc>
          <w:tcPr>
            <w:tcW w:w="993" w:type="dxa"/>
          </w:tcPr>
          <w:p w:rsidR="00E73192" w:rsidRPr="00A667D5" w:rsidRDefault="00DC71C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="00ED76E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E73192" w:rsidRPr="00A667D5" w:rsidRDefault="00DC71C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37" w:type="dxa"/>
          </w:tcPr>
          <w:p w:rsidR="00E73192" w:rsidRPr="00A667D5" w:rsidRDefault="00DC71C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786A6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63" w:type="dxa"/>
          </w:tcPr>
          <w:p w:rsidR="00E73192" w:rsidRPr="00B67286" w:rsidRDefault="00E73192" w:rsidP="00E73192">
            <w:pPr>
              <w:ind w:firstLine="0"/>
              <w:jc w:val="center"/>
              <w:rPr>
                <w:b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73192" w:rsidRPr="00A667D5" w:rsidTr="00DC71C9">
        <w:trPr>
          <w:trHeight w:val="357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71" w:type="dxa"/>
          </w:tcPr>
          <w:p w:rsidR="00E73192" w:rsidRPr="00A667D5" w:rsidRDefault="00DC71C9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C71C9">
              <w:rPr>
                <w:rFonts w:ascii="Times New Roman" w:hAnsi="Times New Roman"/>
                <w:sz w:val="24"/>
                <w:szCs w:val="24"/>
              </w:rPr>
              <w:t>Паспортизация водоемов.</w:t>
            </w:r>
          </w:p>
        </w:tc>
        <w:tc>
          <w:tcPr>
            <w:tcW w:w="993" w:type="dxa"/>
          </w:tcPr>
          <w:p w:rsidR="00E73192" w:rsidRPr="00A667D5" w:rsidRDefault="00DC71C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786A6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E73192" w:rsidRPr="00A667D5" w:rsidRDefault="00DC71C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37" w:type="dxa"/>
          </w:tcPr>
          <w:p w:rsidR="00E73192" w:rsidRPr="00A667D5" w:rsidRDefault="00ED76E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63" w:type="dxa"/>
          </w:tcPr>
          <w:p w:rsidR="00E73192" w:rsidRPr="00B67286" w:rsidRDefault="001C0F0D" w:rsidP="00E73192">
            <w:pPr>
              <w:ind w:firstLine="0"/>
              <w:jc w:val="center"/>
              <w:rPr>
                <w:b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73192" w:rsidRPr="00A667D5" w:rsidTr="0077261B"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071" w:type="dxa"/>
          </w:tcPr>
          <w:p w:rsidR="00E73192" w:rsidRPr="00A667D5" w:rsidRDefault="00DC71C9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C71C9">
              <w:rPr>
                <w:rFonts w:ascii="Times New Roman" w:hAnsi="Times New Roman"/>
                <w:sz w:val="24"/>
                <w:szCs w:val="24"/>
              </w:rPr>
              <w:t xml:space="preserve">Клещи: иксодовые,  </w:t>
            </w:r>
            <w:proofErr w:type="spellStart"/>
            <w:r w:rsidRPr="00DC71C9">
              <w:rPr>
                <w:rFonts w:ascii="Times New Roman" w:hAnsi="Times New Roman"/>
                <w:sz w:val="24"/>
                <w:szCs w:val="24"/>
              </w:rPr>
              <w:t>аргасовые</w:t>
            </w:r>
            <w:proofErr w:type="spellEnd"/>
            <w:r w:rsidRPr="00DC71C9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proofErr w:type="spellStart"/>
            <w:r w:rsidRPr="00DC71C9">
              <w:rPr>
                <w:rFonts w:ascii="Times New Roman" w:hAnsi="Times New Roman"/>
                <w:sz w:val="24"/>
                <w:szCs w:val="24"/>
              </w:rPr>
              <w:t>гамазовые</w:t>
            </w:r>
            <w:proofErr w:type="spellEnd"/>
            <w:r w:rsidRPr="00DC71C9">
              <w:rPr>
                <w:rFonts w:ascii="Times New Roman" w:hAnsi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993" w:type="dxa"/>
          </w:tcPr>
          <w:p w:rsidR="00E73192" w:rsidRPr="00A667D5" w:rsidRDefault="00DC71C9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="0043301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E73192" w:rsidRPr="00A667D5" w:rsidRDefault="00DC71C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37" w:type="dxa"/>
          </w:tcPr>
          <w:p w:rsidR="00E73192" w:rsidRPr="00A667D5" w:rsidRDefault="00DC71C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63" w:type="dxa"/>
          </w:tcPr>
          <w:p w:rsidR="00E73192" w:rsidRPr="00A97973" w:rsidRDefault="001C0F0D" w:rsidP="00E73192">
            <w:pPr>
              <w:ind w:firstLine="0"/>
              <w:jc w:val="center"/>
              <w:rPr>
                <w:b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73192" w:rsidRPr="00A667D5" w:rsidTr="0077261B">
        <w:trPr>
          <w:trHeight w:val="349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071" w:type="dxa"/>
          </w:tcPr>
          <w:p w:rsidR="00E73192" w:rsidRPr="00A667D5" w:rsidRDefault="00DC71C9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C71C9">
              <w:rPr>
                <w:rFonts w:ascii="Times New Roman" w:hAnsi="Times New Roman"/>
                <w:sz w:val="24"/>
                <w:szCs w:val="24"/>
              </w:rPr>
              <w:t>Синантропные мухи.</w:t>
            </w:r>
          </w:p>
        </w:tc>
        <w:tc>
          <w:tcPr>
            <w:tcW w:w="993" w:type="dxa"/>
          </w:tcPr>
          <w:p w:rsidR="00E73192" w:rsidRPr="00A667D5" w:rsidRDefault="00DC71C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E73192" w:rsidRPr="00A667D5" w:rsidRDefault="00DC71C9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37" w:type="dxa"/>
          </w:tcPr>
          <w:p w:rsidR="00E73192" w:rsidRPr="00A667D5" w:rsidRDefault="00DC71C9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63" w:type="dxa"/>
          </w:tcPr>
          <w:p w:rsidR="00E73192" w:rsidRPr="00B67286" w:rsidRDefault="001C0F0D" w:rsidP="00E73192">
            <w:pPr>
              <w:ind w:firstLine="0"/>
              <w:jc w:val="center"/>
              <w:rPr>
                <w:b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73192" w:rsidRPr="00A667D5" w:rsidTr="0077261B">
        <w:trPr>
          <w:trHeight w:val="270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071" w:type="dxa"/>
          </w:tcPr>
          <w:p w:rsidR="00E73192" w:rsidRPr="00A667D5" w:rsidRDefault="00DC71C9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C71C9">
              <w:rPr>
                <w:rFonts w:ascii="Times New Roman" w:hAnsi="Times New Roman"/>
                <w:sz w:val="24"/>
                <w:szCs w:val="24"/>
              </w:rPr>
              <w:t>Бытовые членистоногие (тараканы, клопы, блохи, рыжие муравьи).</w:t>
            </w:r>
          </w:p>
        </w:tc>
        <w:tc>
          <w:tcPr>
            <w:tcW w:w="993" w:type="dxa"/>
          </w:tcPr>
          <w:p w:rsidR="00E73192" w:rsidRPr="00A667D5" w:rsidRDefault="00DC71C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="00ED76E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E73192" w:rsidRPr="00A667D5" w:rsidRDefault="00DC71C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37" w:type="dxa"/>
          </w:tcPr>
          <w:p w:rsidR="00E73192" w:rsidRPr="00A667D5" w:rsidRDefault="00DC71C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786A6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63" w:type="dxa"/>
          </w:tcPr>
          <w:p w:rsidR="00E73192" w:rsidRPr="00B67286" w:rsidRDefault="001C0F0D" w:rsidP="00E73192">
            <w:pPr>
              <w:ind w:firstLine="0"/>
              <w:jc w:val="center"/>
              <w:rPr>
                <w:b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D76EC" w:rsidRPr="00A667D5" w:rsidTr="0077261B">
        <w:trPr>
          <w:trHeight w:val="270"/>
        </w:trPr>
        <w:tc>
          <w:tcPr>
            <w:tcW w:w="573" w:type="dxa"/>
          </w:tcPr>
          <w:p w:rsidR="00ED76EC" w:rsidRPr="00B67286" w:rsidRDefault="00ED76E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071" w:type="dxa"/>
          </w:tcPr>
          <w:p w:rsidR="00ED76EC" w:rsidRPr="00ED76EC" w:rsidRDefault="00DC71C9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C71C9">
              <w:rPr>
                <w:rFonts w:ascii="Times New Roman" w:hAnsi="Times New Roman"/>
                <w:bCs/>
                <w:sz w:val="24"/>
                <w:szCs w:val="24"/>
              </w:rPr>
              <w:t>Прикладная зоология.</w:t>
            </w:r>
          </w:p>
        </w:tc>
        <w:tc>
          <w:tcPr>
            <w:tcW w:w="993" w:type="dxa"/>
          </w:tcPr>
          <w:p w:rsidR="00ED76EC" w:rsidRDefault="00ED76E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34" w:type="dxa"/>
          </w:tcPr>
          <w:p w:rsidR="00ED76EC" w:rsidRDefault="00786A6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37" w:type="dxa"/>
          </w:tcPr>
          <w:p w:rsidR="00ED76EC" w:rsidRDefault="00786A6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63" w:type="dxa"/>
          </w:tcPr>
          <w:p w:rsidR="00ED76EC" w:rsidRPr="00B67286" w:rsidRDefault="001C0F0D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DC71C9" w:rsidRPr="00A667D5" w:rsidTr="0077261B">
        <w:trPr>
          <w:trHeight w:val="270"/>
        </w:trPr>
        <w:tc>
          <w:tcPr>
            <w:tcW w:w="573" w:type="dxa"/>
          </w:tcPr>
          <w:p w:rsidR="00DC71C9" w:rsidRDefault="00DC71C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071" w:type="dxa"/>
          </w:tcPr>
          <w:p w:rsidR="00DC71C9" w:rsidRPr="00DC71C9" w:rsidRDefault="00DC71C9" w:rsidP="00DC71C9">
            <w:pPr>
              <w:spacing w:line="240" w:lineRule="auto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C71C9">
              <w:rPr>
                <w:rFonts w:ascii="Times New Roman" w:hAnsi="Times New Roman"/>
                <w:bCs/>
                <w:sz w:val="24"/>
                <w:szCs w:val="24"/>
              </w:rPr>
              <w:t>Отбор проб биоматериала, хранение и доставка в лабораторию с учётом требований.</w:t>
            </w:r>
          </w:p>
          <w:p w:rsidR="00DC71C9" w:rsidRPr="00DC71C9" w:rsidRDefault="00DC71C9" w:rsidP="00DC71C9">
            <w:pPr>
              <w:spacing w:line="240" w:lineRule="auto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C71C9">
              <w:rPr>
                <w:rFonts w:ascii="Times New Roman" w:hAnsi="Times New Roman"/>
                <w:bCs/>
                <w:sz w:val="24"/>
                <w:szCs w:val="24"/>
              </w:rPr>
              <w:t>Методика коллекционирования собранного материала.</w:t>
            </w:r>
          </w:p>
        </w:tc>
        <w:tc>
          <w:tcPr>
            <w:tcW w:w="993" w:type="dxa"/>
          </w:tcPr>
          <w:p w:rsidR="00DC71C9" w:rsidRDefault="00DC71C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DC71C9" w:rsidRDefault="00DC71C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37" w:type="dxa"/>
          </w:tcPr>
          <w:p w:rsidR="00DC71C9" w:rsidRDefault="00DC71C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63" w:type="dxa"/>
          </w:tcPr>
          <w:p w:rsidR="00DC71C9" w:rsidRPr="00B67286" w:rsidRDefault="001C0F0D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DC71C9" w:rsidRPr="00A667D5" w:rsidTr="0077261B">
        <w:trPr>
          <w:trHeight w:val="270"/>
        </w:trPr>
        <w:tc>
          <w:tcPr>
            <w:tcW w:w="573" w:type="dxa"/>
          </w:tcPr>
          <w:p w:rsidR="00DC71C9" w:rsidRDefault="00DC71C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071" w:type="dxa"/>
          </w:tcPr>
          <w:p w:rsidR="00DC71C9" w:rsidRPr="00DC71C9" w:rsidRDefault="00DC71C9" w:rsidP="00DC71C9">
            <w:pPr>
              <w:spacing w:line="240" w:lineRule="auto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C71C9">
              <w:rPr>
                <w:rFonts w:ascii="Times New Roman" w:hAnsi="Times New Roman"/>
                <w:bCs/>
                <w:sz w:val="24"/>
                <w:szCs w:val="24"/>
              </w:rPr>
              <w:t>Прикладная эпидемиология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DC71C9" w:rsidRDefault="00DC71C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DC71C9" w:rsidRDefault="00DC71C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37" w:type="dxa"/>
          </w:tcPr>
          <w:p w:rsidR="00DC71C9" w:rsidRDefault="00DC71C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63" w:type="dxa"/>
          </w:tcPr>
          <w:p w:rsidR="00DC71C9" w:rsidRPr="00B67286" w:rsidRDefault="001C0F0D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DC71C9" w:rsidRPr="00A667D5" w:rsidTr="0077261B">
        <w:trPr>
          <w:trHeight w:val="270"/>
        </w:trPr>
        <w:tc>
          <w:tcPr>
            <w:tcW w:w="573" w:type="dxa"/>
          </w:tcPr>
          <w:p w:rsidR="00DC71C9" w:rsidRDefault="00DC71C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071" w:type="dxa"/>
          </w:tcPr>
          <w:p w:rsidR="00DC71C9" w:rsidRPr="00DC71C9" w:rsidRDefault="00DC71C9" w:rsidP="00DC71C9">
            <w:pPr>
              <w:spacing w:line="240" w:lineRule="auto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C71C9">
              <w:rPr>
                <w:rFonts w:ascii="Times New Roman" w:hAnsi="Times New Roman"/>
                <w:bCs/>
                <w:sz w:val="24"/>
                <w:szCs w:val="24"/>
              </w:rPr>
              <w:t xml:space="preserve">Тактика борьбы с переносчиками и </w:t>
            </w:r>
            <w:r w:rsidRPr="00DC71C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носителями инфекционных заболеваний.</w:t>
            </w:r>
          </w:p>
        </w:tc>
        <w:tc>
          <w:tcPr>
            <w:tcW w:w="993" w:type="dxa"/>
          </w:tcPr>
          <w:p w:rsidR="00DC71C9" w:rsidRDefault="00DC71C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134" w:type="dxa"/>
          </w:tcPr>
          <w:p w:rsidR="00DC71C9" w:rsidRDefault="00DC71C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37" w:type="dxa"/>
          </w:tcPr>
          <w:p w:rsidR="00DC71C9" w:rsidRDefault="00DC71C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63" w:type="dxa"/>
          </w:tcPr>
          <w:p w:rsidR="00DC71C9" w:rsidRPr="00B67286" w:rsidRDefault="001C0F0D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DC71C9" w:rsidRPr="00A667D5" w:rsidTr="0077261B">
        <w:trPr>
          <w:trHeight w:val="270"/>
        </w:trPr>
        <w:tc>
          <w:tcPr>
            <w:tcW w:w="573" w:type="dxa"/>
          </w:tcPr>
          <w:p w:rsidR="00DC71C9" w:rsidRDefault="00DC71C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4071" w:type="dxa"/>
          </w:tcPr>
          <w:p w:rsidR="00DC71C9" w:rsidRPr="00DC71C9" w:rsidRDefault="00DC71C9" w:rsidP="00DC71C9">
            <w:pPr>
              <w:spacing w:line="240" w:lineRule="auto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C71C9">
              <w:rPr>
                <w:rFonts w:ascii="Times New Roman" w:hAnsi="Times New Roman"/>
                <w:bCs/>
                <w:sz w:val="24"/>
                <w:szCs w:val="24"/>
              </w:rPr>
              <w:t>Неотложная медицинская помощь.</w:t>
            </w:r>
          </w:p>
        </w:tc>
        <w:tc>
          <w:tcPr>
            <w:tcW w:w="993" w:type="dxa"/>
          </w:tcPr>
          <w:p w:rsidR="00DC71C9" w:rsidRDefault="00DC71C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</w:tcPr>
          <w:p w:rsidR="00DC71C9" w:rsidRDefault="00DC71C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37" w:type="dxa"/>
          </w:tcPr>
          <w:p w:rsidR="00DC71C9" w:rsidRDefault="00DC71C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63" w:type="dxa"/>
          </w:tcPr>
          <w:p w:rsidR="00DC71C9" w:rsidRPr="00B67286" w:rsidRDefault="001C0F0D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DC71C9" w:rsidRPr="00A667D5" w:rsidTr="0077261B">
        <w:trPr>
          <w:trHeight w:val="270"/>
        </w:trPr>
        <w:tc>
          <w:tcPr>
            <w:tcW w:w="573" w:type="dxa"/>
          </w:tcPr>
          <w:p w:rsidR="00DC71C9" w:rsidRDefault="00DC71C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071" w:type="dxa"/>
          </w:tcPr>
          <w:p w:rsidR="00DC71C9" w:rsidRPr="00DC71C9" w:rsidRDefault="00DC71C9" w:rsidP="00DC71C9">
            <w:pPr>
              <w:spacing w:line="240" w:lineRule="auto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C71C9">
              <w:rPr>
                <w:rFonts w:ascii="Times New Roman" w:hAnsi="Times New Roman"/>
                <w:bCs/>
                <w:sz w:val="24"/>
                <w:szCs w:val="24"/>
              </w:rPr>
              <w:t>Медицина катастроф.</w:t>
            </w:r>
          </w:p>
        </w:tc>
        <w:tc>
          <w:tcPr>
            <w:tcW w:w="993" w:type="dxa"/>
          </w:tcPr>
          <w:p w:rsidR="00DC71C9" w:rsidRDefault="00DC71C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</w:tcPr>
          <w:p w:rsidR="00DC71C9" w:rsidRDefault="00DC71C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37" w:type="dxa"/>
          </w:tcPr>
          <w:p w:rsidR="00DC71C9" w:rsidRDefault="00DC71C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63" w:type="dxa"/>
          </w:tcPr>
          <w:p w:rsidR="00DC71C9" w:rsidRPr="00B67286" w:rsidRDefault="001C0F0D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DC71C9" w:rsidRPr="00A667D5" w:rsidTr="0077261B">
        <w:trPr>
          <w:trHeight w:val="270"/>
        </w:trPr>
        <w:tc>
          <w:tcPr>
            <w:tcW w:w="573" w:type="dxa"/>
          </w:tcPr>
          <w:p w:rsidR="00DC71C9" w:rsidRDefault="00DC71C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071" w:type="dxa"/>
          </w:tcPr>
          <w:p w:rsidR="00DC71C9" w:rsidRPr="00DC71C9" w:rsidRDefault="00DC71C9" w:rsidP="00DC71C9">
            <w:pPr>
              <w:spacing w:line="240" w:lineRule="auto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C71C9">
              <w:rPr>
                <w:rFonts w:ascii="Times New Roman" w:hAnsi="Times New Roman"/>
                <w:bCs/>
                <w:sz w:val="24"/>
                <w:szCs w:val="24"/>
              </w:rPr>
              <w:t>Страховая медицина.</w:t>
            </w:r>
          </w:p>
        </w:tc>
        <w:tc>
          <w:tcPr>
            <w:tcW w:w="993" w:type="dxa"/>
          </w:tcPr>
          <w:p w:rsidR="00DC71C9" w:rsidRDefault="00DC71C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DC71C9" w:rsidRDefault="00DC71C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37" w:type="dxa"/>
          </w:tcPr>
          <w:p w:rsidR="00DC71C9" w:rsidRDefault="00DC71C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63" w:type="dxa"/>
          </w:tcPr>
          <w:p w:rsidR="00DC71C9" w:rsidRPr="00B67286" w:rsidRDefault="001C0F0D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DC71C9" w:rsidRPr="00A667D5" w:rsidTr="0077261B">
        <w:trPr>
          <w:trHeight w:val="270"/>
        </w:trPr>
        <w:tc>
          <w:tcPr>
            <w:tcW w:w="573" w:type="dxa"/>
          </w:tcPr>
          <w:p w:rsidR="00DC71C9" w:rsidRDefault="00DC71C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071" w:type="dxa"/>
          </w:tcPr>
          <w:p w:rsidR="00DC71C9" w:rsidRPr="00DC71C9" w:rsidRDefault="00DC71C9" w:rsidP="00DC71C9">
            <w:pPr>
              <w:spacing w:line="240" w:lineRule="auto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C71C9">
              <w:rPr>
                <w:rFonts w:ascii="Times New Roman" w:hAnsi="Times New Roman"/>
                <w:bCs/>
                <w:sz w:val="24"/>
                <w:szCs w:val="24"/>
              </w:rPr>
              <w:t>Пропаганда здорового образа жизни.</w:t>
            </w:r>
          </w:p>
        </w:tc>
        <w:tc>
          <w:tcPr>
            <w:tcW w:w="993" w:type="dxa"/>
          </w:tcPr>
          <w:p w:rsidR="00DC71C9" w:rsidRDefault="00DC71C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DC71C9" w:rsidRDefault="00DC71C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37" w:type="dxa"/>
          </w:tcPr>
          <w:p w:rsidR="00DC71C9" w:rsidRDefault="00DC71C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63" w:type="dxa"/>
          </w:tcPr>
          <w:p w:rsidR="00DC71C9" w:rsidRPr="00B67286" w:rsidRDefault="001C0F0D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DC71C9" w:rsidRPr="00A667D5" w:rsidTr="0077261B">
        <w:trPr>
          <w:trHeight w:val="270"/>
        </w:trPr>
        <w:tc>
          <w:tcPr>
            <w:tcW w:w="573" w:type="dxa"/>
          </w:tcPr>
          <w:p w:rsidR="00DC71C9" w:rsidRDefault="00DC71C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071" w:type="dxa"/>
          </w:tcPr>
          <w:p w:rsidR="00DC71C9" w:rsidRPr="00DC71C9" w:rsidRDefault="00DC71C9" w:rsidP="00DC71C9">
            <w:pPr>
              <w:spacing w:line="240" w:lineRule="auto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C71C9">
              <w:rPr>
                <w:rFonts w:ascii="Times New Roman" w:hAnsi="Times New Roman"/>
                <w:bCs/>
                <w:sz w:val="24"/>
                <w:szCs w:val="24"/>
              </w:rPr>
              <w:t>Психология профессионального общения.</w:t>
            </w:r>
          </w:p>
        </w:tc>
        <w:tc>
          <w:tcPr>
            <w:tcW w:w="993" w:type="dxa"/>
          </w:tcPr>
          <w:p w:rsidR="00DC71C9" w:rsidRDefault="00DC71C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DC71C9" w:rsidRDefault="00DC71C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37" w:type="dxa"/>
          </w:tcPr>
          <w:p w:rsidR="00DC71C9" w:rsidRDefault="00DC71C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63" w:type="dxa"/>
          </w:tcPr>
          <w:p w:rsidR="00DC71C9" w:rsidRPr="00B67286" w:rsidRDefault="001C0F0D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DC71C9" w:rsidRPr="00A667D5" w:rsidTr="0077261B">
        <w:trPr>
          <w:trHeight w:val="270"/>
        </w:trPr>
        <w:tc>
          <w:tcPr>
            <w:tcW w:w="573" w:type="dxa"/>
          </w:tcPr>
          <w:p w:rsidR="00DC71C9" w:rsidRDefault="00DC71C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071" w:type="dxa"/>
          </w:tcPr>
          <w:p w:rsidR="00DC71C9" w:rsidRPr="00DC71C9" w:rsidRDefault="00DC71C9" w:rsidP="00DC71C9">
            <w:pPr>
              <w:spacing w:line="240" w:lineRule="auto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C71C9">
              <w:rPr>
                <w:rFonts w:ascii="Times New Roman" w:hAnsi="Times New Roman"/>
                <w:bCs/>
                <w:sz w:val="24"/>
                <w:szCs w:val="24"/>
              </w:rPr>
              <w:t>Региональный компонент.</w:t>
            </w:r>
          </w:p>
        </w:tc>
        <w:tc>
          <w:tcPr>
            <w:tcW w:w="993" w:type="dxa"/>
          </w:tcPr>
          <w:p w:rsidR="00DC71C9" w:rsidRDefault="00DC71C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DC71C9" w:rsidRDefault="00DC71C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37" w:type="dxa"/>
          </w:tcPr>
          <w:p w:rsidR="00DC71C9" w:rsidRDefault="00DC71C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63" w:type="dxa"/>
          </w:tcPr>
          <w:p w:rsidR="00DC71C9" w:rsidRPr="00B67286" w:rsidRDefault="001C0F0D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DC71C9" w:rsidRPr="00A667D5" w:rsidTr="0077261B">
        <w:trPr>
          <w:trHeight w:val="270"/>
        </w:trPr>
        <w:tc>
          <w:tcPr>
            <w:tcW w:w="573" w:type="dxa"/>
          </w:tcPr>
          <w:p w:rsidR="00DC71C9" w:rsidRDefault="00DC71C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071" w:type="dxa"/>
          </w:tcPr>
          <w:p w:rsidR="00DC71C9" w:rsidRPr="00DC71C9" w:rsidRDefault="00DC71C9" w:rsidP="00DC71C9">
            <w:pPr>
              <w:spacing w:line="240" w:lineRule="auto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C71C9">
              <w:rPr>
                <w:rFonts w:ascii="Times New Roman" w:hAnsi="Times New Roman"/>
                <w:bCs/>
                <w:sz w:val="24"/>
                <w:szCs w:val="24"/>
              </w:rPr>
              <w:t>Экология.</w:t>
            </w:r>
          </w:p>
        </w:tc>
        <w:tc>
          <w:tcPr>
            <w:tcW w:w="993" w:type="dxa"/>
          </w:tcPr>
          <w:p w:rsidR="00DC71C9" w:rsidRDefault="00DC71C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DC71C9" w:rsidRDefault="00DC71C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37" w:type="dxa"/>
          </w:tcPr>
          <w:p w:rsidR="00DC71C9" w:rsidRDefault="00DC71C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63" w:type="dxa"/>
          </w:tcPr>
          <w:p w:rsidR="00DC71C9" w:rsidRPr="00B67286" w:rsidRDefault="001C0F0D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DC71C9" w:rsidRPr="00A667D5" w:rsidTr="0077261B">
        <w:trPr>
          <w:trHeight w:val="270"/>
        </w:trPr>
        <w:tc>
          <w:tcPr>
            <w:tcW w:w="573" w:type="dxa"/>
          </w:tcPr>
          <w:p w:rsidR="00DC71C9" w:rsidRDefault="00DC71C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071" w:type="dxa"/>
          </w:tcPr>
          <w:p w:rsidR="00DC71C9" w:rsidRPr="00DC71C9" w:rsidRDefault="00DC71C9" w:rsidP="00DC71C9">
            <w:pPr>
              <w:spacing w:line="240" w:lineRule="auto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C71C9">
              <w:rPr>
                <w:rFonts w:ascii="Times New Roman" w:hAnsi="Times New Roman"/>
                <w:bCs/>
                <w:sz w:val="24"/>
                <w:szCs w:val="24"/>
              </w:rPr>
              <w:t>Правовые аспекты в практическом здравоохранении.</w:t>
            </w:r>
          </w:p>
        </w:tc>
        <w:tc>
          <w:tcPr>
            <w:tcW w:w="993" w:type="dxa"/>
          </w:tcPr>
          <w:p w:rsidR="00DC71C9" w:rsidRDefault="00DC71C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DC71C9" w:rsidRDefault="00DC71C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37" w:type="dxa"/>
          </w:tcPr>
          <w:p w:rsidR="00DC71C9" w:rsidRDefault="00DC71C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63" w:type="dxa"/>
          </w:tcPr>
          <w:p w:rsidR="00DC71C9" w:rsidRPr="00B67286" w:rsidRDefault="001C0F0D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721830" w:rsidRPr="00A667D5" w:rsidTr="0077261B">
        <w:trPr>
          <w:trHeight w:val="423"/>
        </w:trPr>
        <w:tc>
          <w:tcPr>
            <w:tcW w:w="57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</w:tcPr>
          <w:p w:rsidR="00721830" w:rsidRPr="00A667D5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99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6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Тестовый контроль</w:t>
            </w:r>
          </w:p>
        </w:tc>
      </w:tr>
      <w:tr w:rsidR="00721830" w:rsidRPr="00A667D5" w:rsidTr="0077261B">
        <w:trPr>
          <w:trHeight w:val="417"/>
        </w:trPr>
        <w:tc>
          <w:tcPr>
            <w:tcW w:w="57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</w:tcPr>
          <w:p w:rsidR="00721830" w:rsidRPr="00A667D5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3" w:type="dxa"/>
          </w:tcPr>
          <w:p w:rsidR="00721830" w:rsidRPr="00A667D5" w:rsidRDefault="0043301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1134" w:type="dxa"/>
          </w:tcPr>
          <w:p w:rsidR="00721830" w:rsidRPr="00A667D5" w:rsidRDefault="00DC71C9" w:rsidP="00AA1850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437" w:type="dxa"/>
          </w:tcPr>
          <w:p w:rsidR="00721830" w:rsidRPr="00A667D5" w:rsidRDefault="001C0F0D" w:rsidP="003F7C9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136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72183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b/>
          <w:bCs/>
          <w:sz w:val="24"/>
          <w:szCs w:val="24"/>
          <w:lang w:eastAsia="ru-RU"/>
        </w:rPr>
      </w:pPr>
    </w:p>
    <w:p w:rsidR="00721830" w:rsidRPr="005925CF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sz w:val="24"/>
          <w:szCs w:val="24"/>
          <w:lang w:eastAsia="ru-RU"/>
        </w:rPr>
      </w:pPr>
    </w:p>
    <w:p w:rsidR="00721830" w:rsidRDefault="00721830"/>
    <w:sectPr w:rsidR="00721830" w:rsidSect="001C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roid Sans Fallback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25CF"/>
    <w:rsid w:val="0000092F"/>
    <w:rsid w:val="00137B1A"/>
    <w:rsid w:val="00146BBF"/>
    <w:rsid w:val="00163F37"/>
    <w:rsid w:val="00184CD4"/>
    <w:rsid w:val="001C0F0D"/>
    <w:rsid w:val="001C4A8F"/>
    <w:rsid w:val="00203D82"/>
    <w:rsid w:val="00210926"/>
    <w:rsid w:val="00296149"/>
    <w:rsid w:val="002A4385"/>
    <w:rsid w:val="00326F62"/>
    <w:rsid w:val="003F7C95"/>
    <w:rsid w:val="00433012"/>
    <w:rsid w:val="004D5962"/>
    <w:rsid w:val="005925CF"/>
    <w:rsid w:val="005B1869"/>
    <w:rsid w:val="00626F01"/>
    <w:rsid w:val="006B0062"/>
    <w:rsid w:val="006B50AB"/>
    <w:rsid w:val="006C0A05"/>
    <w:rsid w:val="006D1490"/>
    <w:rsid w:val="00721830"/>
    <w:rsid w:val="0077261B"/>
    <w:rsid w:val="0078265B"/>
    <w:rsid w:val="00785C76"/>
    <w:rsid w:val="00786A6A"/>
    <w:rsid w:val="008107B6"/>
    <w:rsid w:val="008B1684"/>
    <w:rsid w:val="00903F1B"/>
    <w:rsid w:val="00912FEA"/>
    <w:rsid w:val="0095559F"/>
    <w:rsid w:val="00962EC5"/>
    <w:rsid w:val="00A667D5"/>
    <w:rsid w:val="00A70C19"/>
    <w:rsid w:val="00A97973"/>
    <w:rsid w:val="00AA1850"/>
    <w:rsid w:val="00AF3E04"/>
    <w:rsid w:val="00B67286"/>
    <w:rsid w:val="00BA1F2F"/>
    <w:rsid w:val="00BB0613"/>
    <w:rsid w:val="00CA16B7"/>
    <w:rsid w:val="00CA7D71"/>
    <w:rsid w:val="00D50F9D"/>
    <w:rsid w:val="00D766BD"/>
    <w:rsid w:val="00DC71C9"/>
    <w:rsid w:val="00E1637D"/>
    <w:rsid w:val="00E73192"/>
    <w:rsid w:val="00E91371"/>
    <w:rsid w:val="00EC37DE"/>
    <w:rsid w:val="00ED76EC"/>
    <w:rsid w:val="00EF6A5A"/>
    <w:rsid w:val="00F311CA"/>
    <w:rsid w:val="00F66C2D"/>
    <w:rsid w:val="00F93AFB"/>
    <w:rsid w:val="00F96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A8F"/>
    <w:pPr>
      <w:spacing w:line="360" w:lineRule="auto"/>
      <w:ind w:firstLine="709"/>
      <w:jc w:val="both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5925CF"/>
    <w:pPr>
      <w:spacing w:before="100" w:beforeAutospacing="1" w:after="100" w:afterAutospacing="1" w:line="240" w:lineRule="auto"/>
      <w:ind w:firstLine="0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5925CF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99"/>
    <w:qFormat/>
    <w:rsid w:val="005925CF"/>
    <w:rPr>
      <w:rFonts w:cs="Times New Roman"/>
      <w:b/>
      <w:bCs/>
    </w:rPr>
  </w:style>
  <w:style w:type="paragraph" w:styleId="a4">
    <w:name w:val="Normal (Web)"/>
    <w:basedOn w:val="a"/>
    <w:uiPriority w:val="99"/>
    <w:rsid w:val="005925C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5925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5925CF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925CF"/>
    <w:pPr>
      <w:widowControl w:val="0"/>
      <w:autoSpaceDE w:val="0"/>
      <w:autoSpaceDN w:val="0"/>
      <w:adjustRightInd w:val="0"/>
      <w:spacing w:line="370" w:lineRule="exact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5925CF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7">
    <w:name w:val="Font Style17"/>
    <w:basedOn w:val="a0"/>
    <w:uiPriority w:val="99"/>
    <w:rsid w:val="005925CF"/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Style8">
    <w:name w:val="Style8"/>
    <w:basedOn w:val="a"/>
    <w:uiPriority w:val="99"/>
    <w:rsid w:val="005925CF"/>
    <w:pPr>
      <w:widowControl w:val="0"/>
      <w:autoSpaceDE w:val="0"/>
      <w:autoSpaceDN w:val="0"/>
      <w:adjustRightInd w:val="0"/>
      <w:spacing w:line="323" w:lineRule="exact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5925CF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6">
    <w:name w:val="Font Style26"/>
    <w:basedOn w:val="a0"/>
    <w:uiPriority w:val="99"/>
    <w:rsid w:val="005925CF"/>
    <w:rPr>
      <w:rFonts w:ascii="Times New Roman" w:hAnsi="Times New Roman" w:cs="Times New Roman"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8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usr_6</dc:creator>
  <cp:keywords/>
  <dc:description/>
  <cp:lastModifiedBy>777</cp:lastModifiedBy>
  <cp:revision>28</cp:revision>
  <dcterms:created xsi:type="dcterms:W3CDTF">2016-06-09T07:22:00Z</dcterms:created>
  <dcterms:modified xsi:type="dcterms:W3CDTF">2017-12-21T07:24:00Z</dcterms:modified>
</cp:coreProperties>
</file>